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24365" w14:textId="564F4A49" w:rsidR="00FF46D0" w:rsidRDefault="006E7F46" w:rsidP="00FF46D0">
      <w:pPr>
        <w:pStyle w:val="Rubrik1"/>
      </w:pPr>
      <w:r w:rsidRPr="00FF46D0">
        <w:t xml:space="preserve">Ålands </w:t>
      </w:r>
      <w:r w:rsidR="005511B0">
        <w:t>G</w:t>
      </w:r>
      <w:r w:rsidRPr="00FF46D0">
        <w:t>olfklubb</w:t>
      </w:r>
      <w:r w:rsidR="00FF46D0">
        <w:t xml:space="preserve">s policy för </w:t>
      </w:r>
      <w:proofErr w:type="spellStart"/>
      <w:r w:rsidR="005511B0">
        <w:t>b</w:t>
      </w:r>
      <w:r w:rsidR="00821FCD">
        <w:t>anutveckling</w:t>
      </w:r>
      <w:proofErr w:type="spellEnd"/>
      <w:r w:rsidR="00FF46D0">
        <w:t xml:space="preserve"> och </w:t>
      </w:r>
      <w:r w:rsidR="00935AC8">
        <w:t>-skötsel</w:t>
      </w:r>
    </w:p>
    <w:p w14:paraId="1ADD073D" w14:textId="3AE1B2F4" w:rsidR="0028446B" w:rsidRDefault="006E7F46">
      <w:r>
        <w:t xml:space="preserve">Detta är Ålands </w:t>
      </w:r>
      <w:r w:rsidR="005511B0">
        <w:t>G</w:t>
      </w:r>
      <w:r>
        <w:t>olfklubbs policy för hur våra banor ska skötas</w:t>
      </w:r>
      <w:r w:rsidR="00FF46D0">
        <w:t>, utvecklas</w:t>
      </w:r>
      <w:r>
        <w:t xml:space="preserve"> och sättas upp för spel.</w:t>
      </w:r>
      <w:r w:rsidR="0028446B">
        <w:t xml:space="preserve"> Styrelsen tar årligen beslut om policy</w:t>
      </w:r>
      <w:r w:rsidR="00935AC8">
        <w:t>n</w:t>
      </w:r>
      <w:r w:rsidR="0028446B">
        <w:t xml:space="preserve"> och eventuella revideringar.</w:t>
      </w:r>
      <w:r>
        <w:t xml:space="preserve"> </w:t>
      </w:r>
    </w:p>
    <w:p w14:paraId="3B0D5963" w14:textId="220F8A4C" w:rsidR="0028446B" w:rsidRDefault="0028446B" w:rsidP="0028446B">
      <w:pPr>
        <w:pStyle w:val="Rubrik1"/>
      </w:pPr>
      <w:r>
        <w:t>Bakgrund och målsättningar</w:t>
      </w:r>
    </w:p>
    <w:p w14:paraId="5E3DF92B" w14:textId="2DE645A1" w:rsidR="008D5F1C" w:rsidRDefault="006E7F46">
      <w:r>
        <w:t>Golfklubben ägs av medlemmarna och våra banor är vår viktigaste tillgång</w:t>
      </w:r>
      <w:r w:rsidR="003470F1">
        <w:t>.</w:t>
      </w:r>
    </w:p>
    <w:p w14:paraId="7C5F38CF" w14:textId="7E3CF657" w:rsidR="006E7F46" w:rsidRDefault="003470F1">
      <w:r>
        <w:t>Gästgolfen är avgörande för finansiering av fortsatt utveckling och bibehållandet av förmånliga medlemsavgifter.</w:t>
      </w:r>
      <w:r w:rsidR="006E7F46">
        <w:t xml:space="preserve"> </w:t>
      </w:r>
      <w:r w:rsidR="00AF015E">
        <w:t xml:space="preserve">Golfjournalister och branschexperter jämför våra banor och framför allt Slottsbanan med de bästa i Norden. </w:t>
      </w:r>
      <w:r w:rsidR="006C4C49">
        <w:t xml:space="preserve">Det skapar förväntningar som upplevelsen </w:t>
      </w:r>
      <w:r>
        <w:t>minst behöver matcha för att gästen skall ge gott omdöme</w:t>
      </w:r>
      <w:r w:rsidR="00550550">
        <w:t xml:space="preserve"> och vilja att återkomma.</w:t>
      </w:r>
    </w:p>
    <w:p w14:paraId="30482146" w14:textId="28DBFE80" w:rsidR="00935AC8" w:rsidRDefault="006E7F46" w:rsidP="007933A2">
      <w:r>
        <w:t>Styrelsen jobbar på 3-5 års</w:t>
      </w:r>
      <w:r w:rsidR="008B10EB">
        <w:t xml:space="preserve"> </w:t>
      </w:r>
      <w:r>
        <w:t xml:space="preserve">sikt mot målet att </w:t>
      </w:r>
      <w:r w:rsidR="008B10EB">
        <w:t>gå från:</w:t>
      </w:r>
      <w:r w:rsidR="00611503">
        <w:t xml:space="preserve"> </w:t>
      </w:r>
      <w:r w:rsidR="008B10EB" w:rsidRPr="008B10EB">
        <w:rPr>
          <w:b/>
          <w:bCs/>
        </w:rPr>
        <w:t xml:space="preserve">att vara </w:t>
      </w:r>
      <w:r w:rsidR="00611503" w:rsidRPr="008B10EB">
        <w:rPr>
          <w:b/>
          <w:bCs/>
        </w:rPr>
        <w:t xml:space="preserve">bra till att </w:t>
      </w:r>
      <w:r w:rsidR="0050499E">
        <w:rPr>
          <w:b/>
          <w:bCs/>
        </w:rPr>
        <w:t>bli</w:t>
      </w:r>
      <w:r w:rsidR="0050499E" w:rsidRPr="008B10EB">
        <w:rPr>
          <w:b/>
          <w:bCs/>
        </w:rPr>
        <w:t xml:space="preserve"> </w:t>
      </w:r>
      <w:r w:rsidR="00611503" w:rsidRPr="008B10EB">
        <w:rPr>
          <w:b/>
          <w:bCs/>
        </w:rPr>
        <w:t>enastående</w:t>
      </w:r>
      <w:r w:rsidR="00550550">
        <w:t>.</w:t>
      </w:r>
      <w:r w:rsidR="00AB7222">
        <w:t xml:space="preserve"> I strävan att bli enastående fokuserar vi på detaljerna som bildar helheten</w:t>
      </w:r>
      <w:r w:rsidR="004022B1">
        <w:t xml:space="preserve">, vilket denna policy </w:t>
      </w:r>
      <w:r w:rsidR="007933A2">
        <w:t>lyfter fram.</w:t>
      </w:r>
    </w:p>
    <w:p w14:paraId="1BED3BF2" w14:textId="19447BC9" w:rsidR="006E7F46" w:rsidRDefault="00620D9B" w:rsidP="0028446B">
      <w:pPr>
        <w:pStyle w:val="Rubrik1"/>
      </w:pPr>
      <w:r>
        <w:t>S</w:t>
      </w:r>
      <w:r w:rsidR="006E7F46">
        <w:t>kötsel</w:t>
      </w:r>
      <w:r>
        <w:t xml:space="preserve"> av banorna</w:t>
      </w:r>
    </w:p>
    <w:p w14:paraId="2EF61BED" w14:textId="7F9B0BB6" w:rsidR="00620D9B" w:rsidRDefault="00FC7BAD">
      <w:r>
        <w:t>ÅGK</w:t>
      </w:r>
      <w:r w:rsidR="00611503">
        <w:t xml:space="preserve"> har en organisation som dagligen tar hand om våra </w:t>
      </w:r>
      <w:r w:rsidR="00611503" w:rsidRPr="001B43D3">
        <w:t>banor</w:t>
      </w:r>
      <w:r w:rsidR="00983835" w:rsidRPr="001B43D3">
        <w:t xml:space="preserve">. </w:t>
      </w:r>
      <w:r w:rsidR="008F0D6C" w:rsidRPr="00EA7DCF">
        <w:t>För att sköta en anläggning professionellt krävs uppdaterad och utbildad personal.</w:t>
      </w:r>
      <w:r w:rsidR="008F0D6C">
        <w:t xml:space="preserve"> </w:t>
      </w:r>
      <w:r w:rsidR="00620D9B" w:rsidRPr="001B43D3">
        <w:t>Utbildning och samarbeten med experter är en viktig del i</w:t>
      </w:r>
      <w:r w:rsidR="00935AC8" w:rsidRPr="001B43D3">
        <w:t xml:space="preserve"> den långsiktiga skötseln</w:t>
      </w:r>
      <w:r w:rsidR="00935AC8">
        <w:t xml:space="preserve"> av banorna</w:t>
      </w:r>
      <w:r w:rsidR="00620D9B">
        <w:t>.</w:t>
      </w:r>
    </w:p>
    <w:p w14:paraId="76923072" w14:textId="435D4C53" w:rsidR="00EA7DCF" w:rsidRDefault="00EA7DCF">
      <w:r>
        <w:t>Ban</w:t>
      </w:r>
      <w:r w:rsidR="00E86FE8">
        <w:t>orna</w:t>
      </w:r>
      <w:r>
        <w:t xml:space="preserve"> ska upplevas av spelaren och dess sällskap i lugnast möjliga miljö, därför undviker vi </w:t>
      </w:r>
      <w:r w:rsidR="009E1D75">
        <w:t>att om</w:t>
      </w:r>
      <w:r>
        <w:t xml:space="preserve"> möjlig</w:t>
      </w:r>
      <w:r w:rsidR="009E1D75">
        <w:t>t</w:t>
      </w:r>
      <w:r>
        <w:t xml:space="preserve"> framföra skötselfordon </w:t>
      </w:r>
      <w:r w:rsidR="009E1D75">
        <w:t xml:space="preserve">och utföra arbeten </w:t>
      </w:r>
      <w:r>
        <w:t>i omedelbar närhet till spelare. Ute på ban</w:t>
      </w:r>
      <w:r w:rsidR="00E86FE8">
        <w:t>orna</w:t>
      </w:r>
      <w:r>
        <w:t xml:space="preserve"> finns naturligtvis situationer då det </w:t>
      </w:r>
      <w:r w:rsidR="009E1D75">
        <w:t xml:space="preserve">under arbetsdagen </w:t>
      </w:r>
      <w:r>
        <w:t>är oundvikligt. Men</w:t>
      </w:r>
      <w:r w:rsidR="009E1D75">
        <w:t>,</w:t>
      </w:r>
      <w:r>
        <w:t xml:space="preserve"> vi planerar till exempel fordonens rutter så att genomfart i </w:t>
      </w:r>
      <w:r w:rsidR="005511B0">
        <w:t>k</w:t>
      </w:r>
      <w:r>
        <w:t>lubbhusområdet inte görs.</w:t>
      </w:r>
    </w:p>
    <w:p w14:paraId="18AE1881" w14:textId="4EDE97D8" w:rsidR="003430E5" w:rsidRDefault="003430E5">
      <w:r>
        <w:t>Styrelsen anlitar en bankonsult och en banarkitekt</w:t>
      </w:r>
      <w:r w:rsidR="000015EA">
        <w:t xml:space="preserve"> som enligt uppdrag ger direktiv, utlåtanden och beslutsunderlag till </w:t>
      </w:r>
      <w:proofErr w:type="spellStart"/>
      <w:r w:rsidR="000015EA">
        <w:t>banchefen</w:t>
      </w:r>
      <w:proofErr w:type="spellEnd"/>
      <w:r w:rsidR="000015EA">
        <w:t>.</w:t>
      </w:r>
    </w:p>
    <w:p w14:paraId="4B3AEF4F" w14:textId="768A6731" w:rsidR="00620D9B" w:rsidRPr="000C6E83" w:rsidRDefault="00620D9B">
      <w:r w:rsidRPr="000C6E83">
        <w:t>Styrelsen godkänner årligen följande styrdokument:</w:t>
      </w:r>
    </w:p>
    <w:p w14:paraId="634A05AC" w14:textId="1004ADC2" w:rsidR="00620D9B" w:rsidRPr="000C6E83" w:rsidRDefault="00DC09AE" w:rsidP="00620D9B">
      <w:pPr>
        <w:pStyle w:val="Liststycke"/>
        <w:numPr>
          <w:ilvl w:val="0"/>
          <w:numId w:val="1"/>
        </w:numPr>
      </w:pPr>
      <w:r w:rsidRPr="000C6E83">
        <w:t>S</w:t>
      </w:r>
      <w:r w:rsidR="00620D9B" w:rsidRPr="000C6E83">
        <w:t>kötselbudget</w:t>
      </w:r>
      <w:r w:rsidRPr="000C6E83">
        <w:t>, (</w:t>
      </w:r>
      <w:r w:rsidR="008F0D6C" w:rsidRPr="000C6E83">
        <w:t>till exempel</w:t>
      </w:r>
      <w:r w:rsidR="00935AC8" w:rsidRPr="000C6E83">
        <w:t xml:space="preserve"> </w:t>
      </w:r>
      <w:r w:rsidRPr="000C6E83">
        <w:t xml:space="preserve">material, frön, gödsel, drivmedel, </w:t>
      </w:r>
      <w:proofErr w:type="spellStart"/>
      <w:r w:rsidRPr="000C6E83">
        <w:t>etc</w:t>
      </w:r>
      <w:proofErr w:type="spellEnd"/>
      <w:r w:rsidRPr="000C6E83">
        <w:t xml:space="preserve">) och </w:t>
      </w:r>
      <w:r w:rsidR="001B43D3" w:rsidRPr="000C6E83">
        <w:t>bemanning/</w:t>
      </w:r>
      <w:r w:rsidRPr="000C6E83">
        <w:t>personalkostnader</w:t>
      </w:r>
    </w:p>
    <w:p w14:paraId="5089A4B2" w14:textId="0E9D2B80" w:rsidR="00620D9B" w:rsidRPr="000C6E83" w:rsidRDefault="00DC09AE" w:rsidP="00620D9B">
      <w:pPr>
        <w:pStyle w:val="Liststycke"/>
        <w:numPr>
          <w:ilvl w:val="0"/>
          <w:numId w:val="1"/>
        </w:numPr>
      </w:pPr>
      <w:r w:rsidRPr="000C6E83">
        <w:t>I</w:t>
      </w:r>
      <w:r w:rsidR="00620D9B" w:rsidRPr="000C6E83">
        <w:t>nvesteringar</w:t>
      </w:r>
      <w:r w:rsidR="00935AC8" w:rsidRPr="000C6E83">
        <w:t>,</w:t>
      </w:r>
      <w:r w:rsidRPr="000C6E83">
        <w:t xml:space="preserve"> </w:t>
      </w:r>
      <w:r w:rsidR="00935AC8" w:rsidRPr="000C6E83">
        <w:t>(</w:t>
      </w:r>
      <w:r w:rsidR="008F0D6C" w:rsidRPr="000C6E83">
        <w:t>till exempel</w:t>
      </w:r>
      <w:r w:rsidR="00935AC8" w:rsidRPr="000C6E83">
        <w:t xml:space="preserve"> </w:t>
      </w:r>
      <w:r w:rsidRPr="000C6E83">
        <w:t>maskiner</w:t>
      </w:r>
      <w:r w:rsidR="00935AC8" w:rsidRPr="000C6E83">
        <w:t>)</w:t>
      </w:r>
    </w:p>
    <w:p w14:paraId="02100E1F" w14:textId="14CFF1E3" w:rsidR="006E7F46" w:rsidRPr="000C6E83" w:rsidRDefault="00DC09AE" w:rsidP="00620D9B">
      <w:pPr>
        <w:pStyle w:val="Liststycke"/>
        <w:numPr>
          <w:ilvl w:val="0"/>
          <w:numId w:val="1"/>
        </w:numPr>
      </w:pPr>
      <w:r w:rsidRPr="000C6E83">
        <w:t xml:space="preserve">Skötselplan, innefattar på någon nivå </w:t>
      </w:r>
      <w:r w:rsidR="00935AC8" w:rsidRPr="000C6E83">
        <w:t xml:space="preserve">en beskrivning </w:t>
      </w:r>
      <w:r w:rsidR="005511B0">
        <w:t xml:space="preserve">av </w:t>
      </w:r>
      <w:r w:rsidRPr="000C6E83">
        <w:t>alla arbeten som görs för att spelytorna ska bli enastående</w:t>
      </w:r>
      <w:r w:rsidR="00B42B4C" w:rsidRPr="000C6E83">
        <w:t xml:space="preserve"> </w:t>
      </w:r>
      <w:r w:rsidR="007936EE" w:rsidRPr="000C6E83">
        <w:t>(klippscheman, dräneringar, stödsådd, dressprogram, etc</w:t>
      </w:r>
      <w:r w:rsidR="005511B0">
        <w:t>.</w:t>
      </w:r>
      <w:r w:rsidR="007936EE" w:rsidRPr="000C6E83">
        <w:t>)</w:t>
      </w:r>
    </w:p>
    <w:p w14:paraId="1D84902F" w14:textId="4D4D0B51" w:rsidR="000A1BD2" w:rsidRPr="000C6E83" w:rsidRDefault="000A1BD2" w:rsidP="00620D9B">
      <w:pPr>
        <w:pStyle w:val="Liststycke"/>
        <w:numPr>
          <w:ilvl w:val="0"/>
          <w:numId w:val="1"/>
        </w:numPr>
      </w:pPr>
      <w:r w:rsidRPr="000C6E83">
        <w:t>Utbildningsplan för anställda, (</w:t>
      </w:r>
      <w:r w:rsidR="008F0D6C" w:rsidRPr="000C6E83">
        <w:t>till exempel</w:t>
      </w:r>
      <w:r w:rsidRPr="000C6E83">
        <w:t xml:space="preserve"> Svenska Golfförbundets </w:t>
      </w:r>
      <w:r w:rsidR="008F0D6C" w:rsidRPr="000C6E83">
        <w:t>anvisni</w:t>
      </w:r>
      <w:r w:rsidR="00EA7DCF" w:rsidRPr="000C6E83">
        <w:t>n</w:t>
      </w:r>
      <w:r w:rsidR="008F0D6C" w:rsidRPr="000C6E83">
        <w:t>gar)</w:t>
      </w:r>
    </w:p>
    <w:p w14:paraId="7C83D14A" w14:textId="2CA95D8D" w:rsidR="00B42B4C" w:rsidRPr="000C6E83" w:rsidRDefault="00B42B4C" w:rsidP="00620D9B">
      <w:pPr>
        <w:pStyle w:val="Liststycke"/>
        <w:numPr>
          <w:ilvl w:val="0"/>
          <w:numId w:val="1"/>
        </w:numPr>
      </w:pPr>
      <w:r w:rsidRPr="000C6E83">
        <w:t>Beskrivning av ba</w:t>
      </w:r>
      <w:r w:rsidR="00E86FE8">
        <w:t>nornas</w:t>
      </w:r>
      <w:r w:rsidRPr="000C6E83">
        <w:t xml:space="preserve"> delar, dokument och ritningar som beskriver i detalj hur respektive del av ban</w:t>
      </w:r>
      <w:r w:rsidR="00E86FE8">
        <w:t>orna</w:t>
      </w:r>
      <w:r w:rsidRPr="000C6E83">
        <w:t xml:space="preserve"> ska vara (klipphöjder för de olika gräsytorna, bunkerdjup, hårdhet </w:t>
      </w:r>
      <w:r w:rsidR="006808A5" w:rsidRPr="000C6E83">
        <w:t xml:space="preserve">och snabbhet </w:t>
      </w:r>
      <w:r w:rsidRPr="000C6E83">
        <w:t>på greener, grästyper som används i de olika ytorna, dammar och vatten kanter)</w:t>
      </w:r>
    </w:p>
    <w:p w14:paraId="4613B750" w14:textId="206666C2" w:rsidR="00620D9B" w:rsidRDefault="00DC09AE" w:rsidP="00FC7BAD">
      <w:pPr>
        <w:pStyle w:val="Rubrik1"/>
      </w:pPr>
      <w:r>
        <w:t>U</w:t>
      </w:r>
      <w:r w:rsidR="00620D9B">
        <w:t>tveckling</w:t>
      </w:r>
      <w:r>
        <w:t xml:space="preserve"> av banorna</w:t>
      </w:r>
    </w:p>
    <w:p w14:paraId="724E1340" w14:textId="7876BC44" w:rsidR="00DC09AE" w:rsidRDefault="00DC09AE">
      <w:r>
        <w:t>Alla åtgärder som vidtas på banorna som på ett eller annat sätt förändrar</w:t>
      </w:r>
      <w:r w:rsidR="007936EE">
        <w:t xml:space="preserve"> upplevelsen </w:t>
      </w:r>
      <w:r w:rsidR="00935AC8">
        <w:t xml:space="preserve">av platsen </w:t>
      </w:r>
      <w:r w:rsidR="007936EE">
        <w:t>ska godkännas av styrelsen. Banarkitekten har en central roll i prioritering och design av åtgärder som vidtas på ban</w:t>
      </w:r>
      <w:r w:rsidR="00E86FE8">
        <w:t>orna</w:t>
      </w:r>
      <w:r w:rsidR="007936EE">
        <w:t xml:space="preserve">. För att säkerställa att våra banor utvecklas mot att bli enastående samarbetar vi med branschexperter, såsom agronomer och </w:t>
      </w:r>
      <w:proofErr w:type="spellStart"/>
      <w:r w:rsidR="007936EE">
        <w:t>shapers</w:t>
      </w:r>
      <w:proofErr w:type="spellEnd"/>
      <w:r w:rsidR="007936EE">
        <w:t xml:space="preserve">, vid genomförande av åtgärder. </w:t>
      </w:r>
    </w:p>
    <w:p w14:paraId="50C71217" w14:textId="71CD76A9" w:rsidR="00620D9B" w:rsidRPr="000C6E83" w:rsidRDefault="00620D9B">
      <w:r w:rsidRPr="000C6E83">
        <w:t>Styrelsen godkänner årligen följande styrdokument:</w:t>
      </w:r>
    </w:p>
    <w:p w14:paraId="2AF9312B" w14:textId="7E2178EE" w:rsidR="00740ACC" w:rsidRPr="000C6E83" w:rsidRDefault="00DC09AE" w:rsidP="00740ACC">
      <w:pPr>
        <w:pStyle w:val="Liststycke"/>
        <w:numPr>
          <w:ilvl w:val="0"/>
          <w:numId w:val="1"/>
        </w:numPr>
      </w:pPr>
      <w:r w:rsidRPr="000C6E83">
        <w:lastRenderedPageBreak/>
        <w:t>Masterplan</w:t>
      </w:r>
      <w:r w:rsidR="007936EE" w:rsidRPr="000C6E83">
        <w:t xml:space="preserve"> </w:t>
      </w:r>
      <w:r w:rsidR="00740ACC" w:rsidRPr="000C6E83">
        <w:t>där den långsiktiga utvecklingen av ban</w:t>
      </w:r>
      <w:r w:rsidR="00E86FE8">
        <w:t>orna</w:t>
      </w:r>
      <w:r w:rsidR="00740ACC" w:rsidRPr="000C6E83">
        <w:t xml:space="preserve"> </w:t>
      </w:r>
      <w:r w:rsidR="00FC7BAD" w:rsidRPr="000C6E83">
        <w:t>framgår</w:t>
      </w:r>
      <w:r w:rsidR="00B42B4C" w:rsidRPr="000C6E83">
        <w:t xml:space="preserve"> och viktiga arkitektoniska inslag på respektive hål </w:t>
      </w:r>
      <w:r w:rsidR="0034364F" w:rsidRPr="000C6E83">
        <w:t xml:space="preserve">som bör bevaras </w:t>
      </w:r>
      <w:r w:rsidR="00B42B4C" w:rsidRPr="000C6E83">
        <w:t>beskrivs</w:t>
      </w:r>
    </w:p>
    <w:p w14:paraId="1BD8BF99" w14:textId="0CC3ED45" w:rsidR="00935AC8" w:rsidRPr="000C6E83" w:rsidRDefault="00935AC8" w:rsidP="00740ACC">
      <w:pPr>
        <w:pStyle w:val="Liststycke"/>
        <w:numPr>
          <w:ilvl w:val="0"/>
          <w:numId w:val="1"/>
        </w:numPr>
      </w:pPr>
      <w:r w:rsidRPr="000C6E83">
        <w:t xml:space="preserve">Förändringar som genomförs under året (t ex fällning av träd, justering av </w:t>
      </w:r>
      <w:proofErr w:type="spellStart"/>
      <w:r w:rsidRPr="000C6E83">
        <w:t>tees</w:t>
      </w:r>
      <w:proofErr w:type="spellEnd"/>
      <w:r w:rsidRPr="000C6E83">
        <w:t>)</w:t>
      </w:r>
    </w:p>
    <w:p w14:paraId="71C4FD31" w14:textId="76E5EB58" w:rsidR="00740ACC" w:rsidRPr="000C6E83" w:rsidRDefault="00740ACC" w:rsidP="00740ACC">
      <w:pPr>
        <w:pStyle w:val="Liststycke"/>
        <w:numPr>
          <w:ilvl w:val="0"/>
          <w:numId w:val="1"/>
        </w:numPr>
      </w:pPr>
      <w:r w:rsidRPr="000C6E83">
        <w:t xml:space="preserve">Årets </w:t>
      </w:r>
      <w:r w:rsidR="0034364F" w:rsidRPr="000C6E83">
        <w:t>planerade</w:t>
      </w:r>
      <w:r w:rsidR="00DC09AE" w:rsidRPr="000C6E83">
        <w:t xml:space="preserve"> förbättringar</w:t>
      </w:r>
      <w:r w:rsidR="0034364F" w:rsidRPr="000C6E83">
        <w:t xml:space="preserve"> av (/investeringar i)</w:t>
      </w:r>
      <w:r w:rsidR="00DC09AE" w:rsidRPr="000C6E83">
        <w:t xml:space="preserve"> banan</w:t>
      </w:r>
      <w:r w:rsidR="0034364F" w:rsidRPr="000C6E83">
        <w:t xml:space="preserve"> med estimerade kostnader</w:t>
      </w:r>
    </w:p>
    <w:p w14:paraId="31FD6065" w14:textId="652948F5" w:rsidR="00740ACC" w:rsidRDefault="00740ACC" w:rsidP="00FC7BAD">
      <w:pPr>
        <w:pStyle w:val="Rubrik1"/>
      </w:pPr>
      <w:r>
        <w:t>Uppsättning av ban</w:t>
      </w:r>
      <w:r w:rsidR="00E86FE8">
        <w:t>orna</w:t>
      </w:r>
    </w:p>
    <w:p w14:paraId="3143FF27" w14:textId="77650509" w:rsidR="00B445A3" w:rsidRDefault="00CD7663" w:rsidP="00B445A3">
      <w:r>
        <w:t>Det ska vara roligt att spela golf</w:t>
      </w:r>
      <w:r w:rsidR="008D582F">
        <w:t xml:space="preserve"> </w:t>
      </w:r>
      <w:r w:rsidR="005511B0">
        <w:t>på</w:t>
      </w:r>
      <w:r w:rsidR="008D582F">
        <w:t xml:space="preserve"> ÅGK</w:t>
      </w:r>
      <w:r w:rsidR="00FC7BAD">
        <w:t>.</w:t>
      </w:r>
      <w:r>
        <w:t xml:space="preserve"> </w:t>
      </w:r>
      <w:r w:rsidR="008D582F">
        <w:t>H</w:t>
      </w:r>
      <w:r>
        <w:t xml:space="preserve">anterbara utmaningar och möjligheten att överträffa sin egen förmåga är </w:t>
      </w:r>
      <w:r w:rsidR="005511B0">
        <w:t>några</w:t>
      </w:r>
      <w:r>
        <w:t xml:space="preserve"> av de saker som gör golf roligt</w:t>
      </w:r>
      <w:r w:rsidR="005F500B">
        <w:t>.</w:t>
      </w:r>
      <w:r w:rsidR="005039CF">
        <w:t xml:space="preserve"> </w:t>
      </w:r>
      <w:r w:rsidR="00B445A3">
        <w:t>Nyckelord vid uppsättning av ban</w:t>
      </w:r>
      <w:r w:rsidR="00E86FE8">
        <w:t>orna</w:t>
      </w:r>
      <w:r w:rsidR="00B445A3">
        <w:t xml:space="preserve"> är </w:t>
      </w:r>
      <w:r w:rsidR="0034364F">
        <w:t xml:space="preserve">snabbt spel, </w:t>
      </w:r>
      <w:r w:rsidR="00B445A3">
        <w:t>balans och rolig utmaning.</w:t>
      </w:r>
    </w:p>
    <w:p w14:paraId="6CDEF765" w14:textId="797F13FD" w:rsidR="00BD6C27" w:rsidRDefault="00BD6C27" w:rsidP="00B445A3">
      <w:r>
        <w:t>Hålplaceringar är en central del i hur ban</w:t>
      </w:r>
      <w:r w:rsidR="00E86FE8">
        <w:t>orna</w:t>
      </w:r>
      <w:r>
        <w:t xml:space="preserve"> spelas, därför gör vi det med omsorg och med syfte att ge svagare spelare möjlighet att lyckas samtidigt som bättre spelare utm</w:t>
      </w:r>
      <w:r w:rsidR="003252A1">
        <w:t>a</w:t>
      </w:r>
      <w:r>
        <w:t xml:space="preserve">nas. Vi tar avstamp i </w:t>
      </w:r>
      <w:proofErr w:type="spellStart"/>
      <w:r>
        <w:t>R&amp;A:s</w:t>
      </w:r>
      <w:proofErr w:type="spellEnd"/>
      <w:r>
        <w:t xml:space="preserve"> och </w:t>
      </w:r>
      <w:proofErr w:type="spellStart"/>
      <w:r>
        <w:t>USGA:s</w:t>
      </w:r>
      <w:proofErr w:type="spellEnd"/>
      <w:r>
        <w:t xml:space="preserve"> rekommendationer. </w:t>
      </w:r>
    </w:p>
    <w:p w14:paraId="5A624BE9" w14:textId="13F44DD6" w:rsidR="00BE1838" w:rsidRDefault="00A02450" w:rsidP="00740ACC">
      <w:r>
        <w:t xml:space="preserve">Ålands </w:t>
      </w:r>
      <w:r w:rsidR="005511B0">
        <w:t>G</w:t>
      </w:r>
      <w:r>
        <w:t>olfklubb</w:t>
      </w:r>
      <w:r w:rsidR="00C634BD">
        <w:t xml:space="preserve"> eftersträvar</w:t>
      </w:r>
      <w:r w:rsidR="001B43D3">
        <w:t xml:space="preserve"> i första</w:t>
      </w:r>
      <w:r w:rsidR="005511B0">
        <w:t xml:space="preserve"> </w:t>
      </w:r>
      <w:r w:rsidR="001B43D3">
        <w:t xml:space="preserve">hand </w:t>
      </w:r>
      <w:r w:rsidR="005511B0">
        <w:t xml:space="preserve">att </w:t>
      </w:r>
      <w:r w:rsidR="00BE1838">
        <w:t xml:space="preserve">en boll rullar bra och håller linjen på våra greener. Vi håller också en </w:t>
      </w:r>
      <w:r w:rsidR="00C634BD">
        <w:t xml:space="preserve">jämn greenhastighet som är anpassad till greenerna. </w:t>
      </w:r>
    </w:p>
    <w:p w14:paraId="623E3EEA" w14:textId="23A3B4F8" w:rsidR="00740ACC" w:rsidRDefault="005039CF" w:rsidP="00740ACC">
      <w:r>
        <w:t xml:space="preserve">Greenernas snabbhet mäts </w:t>
      </w:r>
      <w:r w:rsidR="008D582F">
        <w:t>(</w:t>
      </w:r>
      <w:proofErr w:type="spellStart"/>
      <w:r w:rsidR="008D582F">
        <w:t>stimp</w:t>
      </w:r>
      <w:proofErr w:type="spellEnd"/>
      <w:r w:rsidR="008D582F">
        <w:t xml:space="preserve">) </w:t>
      </w:r>
      <w:r>
        <w:t>alla dagar och resultatet av mätningen görs tillgängligt för gäster och medlemmar.</w:t>
      </w:r>
      <w:r w:rsidR="003252A1">
        <w:t xml:space="preserve"> Ett målvärde från vilket en avvikelse på 1 fot sätts för respektive bana, vi kan ha olika </w:t>
      </w:r>
      <w:proofErr w:type="spellStart"/>
      <w:r w:rsidR="003252A1">
        <w:t>målvärden</w:t>
      </w:r>
      <w:proofErr w:type="spellEnd"/>
      <w:r w:rsidR="003252A1">
        <w:t xml:space="preserve"> för olika delar av säsongen.</w:t>
      </w:r>
    </w:p>
    <w:p w14:paraId="1C044813" w14:textId="5C6BA688" w:rsidR="00494A84" w:rsidRDefault="008D582F" w:rsidP="00740ACC">
      <w:pPr>
        <w:rPr>
          <w:highlight w:val="yellow"/>
        </w:rPr>
      </w:pPr>
      <w:r>
        <w:t xml:space="preserve">Det är inte roligt att leta boll. </w:t>
      </w:r>
      <w:r w:rsidR="00CD7663">
        <w:t xml:space="preserve">Till de delar banan består av långt ”vajande” gräs (som är i spel) ska det vara glest och om inte det kan uppnås ska gräset </w:t>
      </w:r>
      <w:r>
        <w:t>klippas som ruff</w:t>
      </w:r>
      <w:r w:rsidR="00CD7663">
        <w:t xml:space="preserve">. </w:t>
      </w:r>
    </w:p>
    <w:p w14:paraId="4ACBB301" w14:textId="0E156541" w:rsidR="005D5A6A" w:rsidRPr="000C6E83" w:rsidRDefault="0053603C" w:rsidP="005D5A6A">
      <w:r w:rsidRPr="000C6E83">
        <w:t xml:space="preserve">OBS: </w:t>
      </w:r>
      <w:r w:rsidR="005D5A6A" w:rsidRPr="000C6E83">
        <w:t>Dagar med långa rondtider (över 5 timmar) ska loggas och</w:t>
      </w:r>
      <w:r w:rsidR="00494A84" w:rsidRPr="000C6E83">
        <w:t xml:space="preserve"> personalens uppfattning om </w:t>
      </w:r>
      <w:r w:rsidR="005D5A6A" w:rsidRPr="000C6E83">
        <w:t xml:space="preserve">orsak </w:t>
      </w:r>
      <w:r w:rsidR="00494A84" w:rsidRPr="000C6E83">
        <w:t xml:space="preserve">ska </w:t>
      </w:r>
      <w:r w:rsidR="005D5A6A" w:rsidRPr="000C6E83">
        <w:t>noteras.</w:t>
      </w:r>
    </w:p>
    <w:p w14:paraId="4B093307" w14:textId="77777777" w:rsidR="00BE1838" w:rsidRPr="000C6E83" w:rsidRDefault="00BE1838" w:rsidP="008D582F">
      <w:r w:rsidRPr="000C6E83">
        <w:t>Styrelsen godkänner årligen följande styrdokument:</w:t>
      </w:r>
    </w:p>
    <w:p w14:paraId="17F8B286" w14:textId="1B2EDC81" w:rsidR="00B30BB9" w:rsidRPr="000C6E83" w:rsidRDefault="00B30BB9" w:rsidP="00BE1838">
      <w:pPr>
        <w:pStyle w:val="Liststycke"/>
        <w:numPr>
          <w:ilvl w:val="0"/>
          <w:numId w:val="1"/>
        </w:numPr>
      </w:pPr>
      <w:proofErr w:type="spellStart"/>
      <w:r w:rsidRPr="000C6E83">
        <w:t>ÅGK:s</w:t>
      </w:r>
      <w:proofErr w:type="spellEnd"/>
      <w:r w:rsidRPr="000C6E83">
        <w:t xml:space="preserve"> riktlinjer för uppsättning av ban</w:t>
      </w:r>
      <w:r w:rsidR="00E86FE8">
        <w:t>orna</w:t>
      </w:r>
    </w:p>
    <w:p w14:paraId="6E62B1A4" w14:textId="77777777" w:rsidR="00B620F5" w:rsidRDefault="00B620F5" w:rsidP="008B10EB">
      <w:pPr>
        <w:pStyle w:val="Rubrik1"/>
      </w:pPr>
      <w:r>
        <w:t>Uppföljning och ansvar</w:t>
      </w:r>
    </w:p>
    <w:p w14:paraId="43B8F868" w14:textId="2CDB74DB" w:rsidR="003F24C0" w:rsidRDefault="00B620F5" w:rsidP="003F24C0">
      <w:proofErr w:type="spellStart"/>
      <w:r>
        <w:t>Banchefen</w:t>
      </w:r>
      <w:proofErr w:type="spellEnd"/>
      <w:r>
        <w:t xml:space="preserve"> ansvarar för </w:t>
      </w:r>
      <w:r w:rsidR="008B10EB">
        <w:t xml:space="preserve">att </w:t>
      </w:r>
      <w:r w:rsidR="0089143B">
        <w:t>den dagliga skötseln</w:t>
      </w:r>
      <w:r w:rsidR="008B10EB">
        <w:t xml:space="preserve"> och att </w:t>
      </w:r>
      <w:r>
        <w:t xml:space="preserve">uppsättningen av banan görs i enlighet med </w:t>
      </w:r>
      <w:r w:rsidR="00FF46D0">
        <w:t>denna policy</w:t>
      </w:r>
      <w:r w:rsidR="00BE1838">
        <w:t xml:space="preserve"> och nämnda styrdokument</w:t>
      </w:r>
      <w:r>
        <w:t>.</w:t>
      </w:r>
      <w:r w:rsidR="008B10EB">
        <w:t xml:space="preserve"> </w:t>
      </w:r>
      <w:proofErr w:type="spellStart"/>
      <w:r w:rsidR="008B10EB">
        <w:t>Banchefen</w:t>
      </w:r>
      <w:proofErr w:type="spellEnd"/>
      <w:r w:rsidR="008B10EB">
        <w:t xml:space="preserve"> ansvarar (om inte annat beslutas</w:t>
      </w:r>
      <w:r w:rsidR="005D5A6A">
        <w:t xml:space="preserve"> av styrelsen</w:t>
      </w:r>
      <w:r w:rsidR="008B10EB">
        <w:t>) för att beslutade utvecklingsåtgärder genomförs</w:t>
      </w:r>
      <w:r w:rsidR="0089143B">
        <w:t>.</w:t>
      </w:r>
      <w:r w:rsidR="003F24C0">
        <w:t xml:space="preserve"> </w:t>
      </w:r>
    </w:p>
    <w:p w14:paraId="68CF46B1" w14:textId="443929AC" w:rsidR="00036E46" w:rsidRDefault="00B620F5" w:rsidP="00B620F5">
      <w:r>
        <w:t xml:space="preserve">Styrelsen </w:t>
      </w:r>
      <w:r w:rsidR="003252A1">
        <w:t xml:space="preserve">beslutar om åtgärder, godkänner planer och </w:t>
      </w:r>
      <w:r>
        <w:t>följer under säsong upp</w:t>
      </w:r>
      <w:r w:rsidR="00036E46">
        <w:t>:</w:t>
      </w:r>
    </w:p>
    <w:p w14:paraId="326C3EFF" w14:textId="4D6DE4E5" w:rsidR="00036E46" w:rsidRDefault="00036E46" w:rsidP="00036E46">
      <w:pPr>
        <w:pStyle w:val="Liststycke"/>
        <w:numPr>
          <w:ilvl w:val="0"/>
          <w:numId w:val="1"/>
        </w:numPr>
      </w:pPr>
      <w:r>
        <w:t>Att ban</w:t>
      </w:r>
      <w:r w:rsidR="00E86FE8">
        <w:t>orna</w:t>
      </w:r>
      <w:r>
        <w:t xml:space="preserve"> sätts upp enligt </w:t>
      </w:r>
      <w:proofErr w:type="spellStart"/>
      <w:r w:rsidR="00BE1838">
        <w:t>ÅGK</w:t>
      </w:r>
      <w:r w:rsidR="005511B0">
        <w:t>:s</w:t>
      </w:r>
      <w:proofErr w:type="spellEnd"/>
      <w:r w:rsidR="00BE1838">
        <w:t xml:space="preserve"> </w:t>
      </w:r>
      <w:proofErr w:type="spellStart"/>
      <w:r w:rsidR="00BE1838">
        <w:t>riktliner</w:t>
      </w:r>
      <w:proofErr w:type="spellEnd"/>
      <w:r w:rsidR="00BE1838">
        <w:t xml:space="preserve"> för uppsättning av ban</w:t>
      </w:r>
      <w:r w:rsidR="00E86FE8">
        <w:t>orna</w:t>
      </w:r>
      <w:r w:rsidR="00B620F5">
        <w:t xml:space="preserve"> </w:t>
      </w:r>
    </w:p>
    <w:p w14:paraId="2E62172C" w14:textId="433FB3AE" w:rsidR="00036E46" w:rsidRDefault="00036E46" w:rsidP="00036E46">
      <w:pPr>
        <w:pStyle w:val="Liststycke"/>
        <w:numPr>
          <w:ilvl w:val="0"/>
          <w:numId w:val="1"/>
        </w:numPr>
      </w:pPr>
      <w:r>
        <w:t xml:space="preserve">Att </w:t>
      </w:r>
      <w:r w:rsidR="005D5A6A">
        <w:t>nämnda</w:t>
      </w:r>
      <w:r>
        <w:t xml:space="preserve"> styrdokument som beslutats om följs</w:t>
      </w:r>
      <w:r w:rsidR="00BE1838">
        <w:t xml:space="preserve"> och att åtgärder genomförs</w:t>
      </w:r>
    </w:p>
    <w:p w14:paraId="498AA15D" w14:textId="5B669250" w:rsidR="00B620F5" w:rsidRDefault="00B620F5" w:rsidP="00036E46">
      <w:r>
        <w:t xml:space="preserve">Uppföljningen görs i nära samarbete med </w:t>
      </w:r>
      <w:proofErr w:type="spellStart"/>
      <w:r>
        <w:t>banchefen</w:t>
      </w:r>
      <w:proofErr w:type="spellEnd"/>
      <w:r w:rsidR="008F0D6C">
        <w:t xml:space="preserve"> samt med bankonsult och/eller banarkitekt. </w:t>
      </w:r>
      <w:r>
        <w:t xml:space="preserve">Beslut </w:t>
      </w:r>
      <w:r w:rsidR="00036E46">
        <w:t>om förtydliganden av policys och styrdokument kan vid behov tas löpande</w:t>
      </w:r>
      <w:r w:rsidR="0089143B">
        <w:t xml:space="preserve"> av styrelsen</w:t>
      </w:r>
      <w:r>
        <w:t xml:space="preserve">. </w:t>
      </w:r>
    </w:p>
    <w:p w14:paraId="0F5D1CAC" w14:textId="58721185" w:rsidR="0034364F" w:rsidRDefault="0034364F" w:rsidP="0034364F">
      <w:pPr>
        <w:pStyle w:val="Rubrik1"/>
      </w:pPr>
      <w:r>
        <w:t>Övriga noteringar</w:t>
      </w:r>
    </w:p>
    <w:p w14:paraId="2C76FDCE" w14:textId="1AE9D463" w:rsidR="0034364F" w:rsidRDefault="0034364F" w:rsidP="0034364F">
      <w:r>
        <w:t>För tydlighetsskull konstateras att godkända planer, budget</w:t>
      </w:r>
      <w:r w:rsidR="005511B0">
        <w:t>a</w:t>
      </w:r>
      <w:r>
        <w:t>r eller investeringar på årsnivå inte är beslut om inköp. Beslut om inköp fattas i enlighet med de regler som finns för det.</w:t>
      </w:r>
    </w:p>
    <w:p w14:paraId="5F7B64F4" w14:textId="77777777" w:rsidR="0034364F" w:rsidRDefault="0034364F" w:rsidP="00740ACC"/>
    <w:p w14:paraId="6ED4E720" w14:textId="0BF30208" w:rsidR="00754495" w:rsidRDefault="00FF46D0" w:rsidP="00740ACC">
      <w:r>
        <w:t xml:space="preserve">Styrelsen i Ålands </w:t>
      </w:r>
      <w:r w:rsidR="000865FB">
        <w:t>G</w:t>
      </w:r>
      <w:r>
        <w:t>olfklubb</w:t>
      </w:r>
      <w:r w:rsidR="00754495">
        <w:t xml:space="preserve"> </w:t>
      </w:r>
    </w:p>
    <w:p w14:paraId="2CB68C56" w14:textId="07DD539C" w:rsidR="00754495" w:rsidRDefault="008C6500" w:rsidP="00A147DF">
      <w:r>
        <w:t>0</w:t>
      </w:r>
      <w:r w:rsidR="00072FD5">
        <w:t>9</w:t>
      </w:r>
      <w:r>
        <w:t>.03.2022</w:t>
      </w:r>
    </w:p>
    <w:p w14:paraId="5002604C" w14:textId="547462FD" w:rsidR="00FF46D0" w:rsidRDefault="00BD6C27" w:rsidP="000C6E83">
      <w:pPr>
        <w:pStyle w:val="Rubrik1"/>
      </w:pPr>
      <w:proofErr w:type="spellStart"/>
      <w:r>
        <w:lastRenderedPageBreak/>
        <w:t>ÅGK:s</w:t>
      </w:r>
      <w:proofErr w:type="spellEnd"/>
      <w:r>
        <w:t xml:space="preserve"> riktlinjer för uppsättning av ban</w:t>
      </w:r>
      <w:r w:rsidR="00E86FE8">
        <w:t>orna</w:t>
      </w:r>
    </w:p>
    <w:p w14:paraId="354F2E7A" w14:textId="100663AC" w:rsidR="003F24C0" w:rsidRDefault="00BD6C27" w:rsidP="00BD6C27">
      <w:r>
        <w:t>Uppsättningen av ban</w:t>
      </w:r>
      <w:r w:rsidR="00E86FE8">
        <w:t>orna</w:t>
      </w:r>
      <w:r>
        <w:t xml:space="preserve"> ska som helhet göras medvetet </w:t>
      </w:r>
      <w:r w:rsidR="00BC01CE">
        <w:t xml:space="preserve">med utgångspunkt i hur hålet ska spelas från tee till green </w:t>
      </w:r>
      <w:r>
        <w:t xml:space="preserve">med </w:t>
      </w:r>
      <w:r w:rsidR="00BC01CE">
        <w:t xml:space="preserve">huvudsakligt </w:t>
      </w:r>
      <w:r>
        <w:t>syfte att ge</w:t>
      </w:r>
      <w:r w:rsidR="003F24C0">
        <w:t>:</w:t>
      </w:r>
    </w:p>
    <w:p w14:paraId="19078294" w14:textId="276D4CB3" w:rsidR="003F24C0" w:rsidRDefault="000C6E83" w:rsidP="003F24C0">
      <w:pPr>
        <w:pStyle w:val="Liststycke"/>
        <w:numPr>
          <w:ilvl w:val="0"/>
          <w:numId w:val="1"/>
        </w:numPr>
      </w:pPr>
      <w:r>
        <w:t>v</w:t>
      </w:r>
      <w:r w:rsidR="003F24C0">
        <w:t>åra gäster och medlemmar en rolig upplevelse</w:t>
      </w:r>
      <w:r w:rsidR="00BC01CE">
        <w:t>, (det är roligare att lyckas än att misslyckas)</w:t>
      </w:r>
    </w:p>
    <w:p w14:paraId="11B539FE" w14:textId="77777777" w:rsidR="003F24C0" w:rsidRDefault="00BD6C27" w:rsidP="003F24C0">
      <w:pPr>
        <w:pStyle w:val="Liststycke"/>
        <w:numPr>
          <w:ilvl w:val="0"/>
          <w:numId w:val="1"/>
        </w:numPr>
      </w:pPr>
      <w:r>
        <w:t>förutsättningar för snabbt spel</w:t>
      </w:r>
    </w:p>
    <w:p w14:paraId="0EA0A4D9" w14:textId="324F0963" w:rsidR="00BD6C27" w:rsidRDefault="00BD6C27" w:rsidP="003F24C0">
      <w:pPr>
        <w:pStyle w:val="Liststycke"/>
        <w:numPr>
          <w:ilvl w:val="0"/>
          <w:numId w:val="1"/>
        </w:numPr>
      </w:pPr>
      <w:r>
        <w:t xml:space="preserve">golfarna </w:t>
      </w:r>
      <w:r w:rsidR="000C6E83">
        <w:t xml:space="preserve">ett test på deras </w:t>
      </w:r>
      <w:r>
        <w:t>förmåga att slå olika typer av slag</w:t>
      </w:r>
    </w:p>
    <w:p w14:paraId="43E0D3A7" w14:textId="77777777" w:rsidR="00BD6C27" w:rsidRDefault="00BD6C27" w:rsidP="00BD6C27">
      <w:pPr>
        <w:pStyle w:val="Rubrik3"/>
      </w:pPr>
      <w:r>
        <w:t>Hålplaceringar</w:t>
      </w:r>
    </w:p>
    <w:p w14:paraId="232477B3" w14:textId="4725281E" w:rsidR="00BD6C27" w:rsidRDefault="00BD6C27" w:rsidP="00BD6C27">
      <w:r>
        <w:t xml:space="preserve">ÅGK har följande regler, som tar avstamp i </w:t>
      </w:r>
      <w:proofErr w:type="spellStart"/>
      <w:r>
        <w:t>R&amp;A:s</w:t>
      </w:r>
      <w:proofErr w:type="spellEnd"/>
      <w:r>
        <w:t xml:space="preserve"> och </w:t>
      </w:r>
      <w:proofErr w:type="spellStart"/>
      <w:r>
        <w:t>USGA:s</w:t>
      </w:r>
      <w:proofErr w:type="spellEnd"/>
      <w:r>
        <w:t xml:space="preserve"> rekommendationer</w:t>
      </w:r>
      <w:r w:rsidR="00BE1838">
        <w:t>. Vi har en balanserad placering</w:t>
      </w:r>
      <w:r w:rsidR="00D576BE">
        <w:t xml:space="preserve"> av hål</w:t>
      </w:r>
      <w:r>
        <w:t>:</w:t>
      </w:r>
    </w:p>
    <w:p w14:paraId="4910D330" w14:textId="608C8C27" w:rsidR="00BD6C27" w:rsidRDefault="00BD6C27" w:rsidP="00BD6C27">
      <w:pPr>
        <w:pStyle w:val="Liststycke"/>
        <w:numPr>
          <w:ilvl w:val="0"/>
          <w:numId w:val="1"/>
        </w:numPr>
      </w:pPr>
      <w:r>
        <w:t>Lika många hålplaceringar till höger</w:t>
      </w:r>
      <w:r w:rsidR="000C6E83">
        <w:t>,</w:t>
      </w:r>
      <w:r>
        <w:t xml:space="preserve"> vänster och i mitten av green</w:t>
      </w:r>
    </w:p>
    <w:p w14:paraId="2582A504" w14:textId="77777777" w:rsidR="00BD6C27" w:rsidRDefault="00BD6C27" w:rsidP="00BD6C27">
      <w:pPr>
        <w:pStyle w:val="Liststycke"/>
        <w:numPr>
          <w:ilvl w:val="0"/>
          <w:numId w:val="1"/>
        </w:numPr>
      </w:pPr>
      <w:r>
        <w:t>Lika många långa och korta hålplaceringar på green</w:t>
      </w:r>
    </w:p>
    <w:p w14:paraId="2001565C" w14:textId="77777777" w:rsidR="00BD6C27" w:rsidRDefault="00BD6C27" w:rsidP="00BD6C27">
      <w:pPr>
        <w:pStyle w:val="Liststycke"/>
        <w:numPr>
          <w:ilvl w:val="0"/>
          <w:numId w:val="1"/>
        </w:numPr>
      </w:pPr>
      <w:r>
        <w:t>Lika många utmanande som lätta placeringar, i tveksamma fall gör vi hålet lättare att spela</w:t>
      </w:r>
    </w:p>
    <w:p w14:paraId="29C3BB19" w14:textId="77777777" w:rsidR="00BD6C27" w:rsidRDefault="00BD6C27" w:rsidP="00BD6C27">
      <w:r>
        <w:t>Vid val av hålets plats ska också följande tas i beaktande:</w:t>
      </w:r>
    </w:p>
    <w:p w14:paraId="375EA0CB" w14:textId="1D27EB97" w:rsidR="00821FCD" w:rsidRDefault="000C6E83" w:rsidP="00821FCD">
      <w:pPr>
        <w:pStyle w:val="Liststycke"/>
        <w:numPr>
          <w:ilvl w:val="0"/>
          <w:numId w:val="1"/>
        </w:numPr>
      </w:pPr>
      <w:r>
        <w:t>H</w:t>
      </w:r>
      <w:r w:rsidR="00821FCD">
        <w:t xml:space="preserve">ur kommer hålet att spelas. Långa inspel kräver mer greenyta vid landning än korta inspel. </w:t>
      </w:r>
    </w:p>
    <w:p w14:paraId="54ED836D" w14:textId="1F85C46B" w:rsidR="00BD6C27" w:rsidRDefault="000C6E83" w:rsidP="00BD6C27">
      <w:pPr>
        <w:pStyle w:val="Liststycke"/>
        <w:numPr>
          <w:ilvl w:val="0"/>
          <w:numId w:val="1"/>
        </w:numPr>
      </w:pPr>
      <w:r>
        <w:t>B</w:t>
      </w:r>
      <w:r w:rsidR="00BD6C27">
        <w:t xml:space="preserve">ollen </w:t>
      </w:r>
      <w:r w:rsidR="00D576BE">
        <w:t xml:space="preserve">ska kunna </w:t>
      </w:r>
      <w:r w:rsidR="00BD6C27">
        <w:t xml:space="preserve">stannas vid hål (även om bollen kommer </w:t>
      </w:r>
      <w:r w:rsidR="00D576BE">
        <w:t xml:space="preserve">rullande </w:t>
      </w:r>
      <w:r w:rsidR="00BD6C27">
        <w:t>från ovansidan)</w:t>
      </w:r>
    </w:p>
    <w:p w14:paraId="0E40AFBC" w14:textId="6AF9AFDF" w:rsidR="00BD6C27" w:rsidRDefault="00BD6C27" w:rsidP="00BD6C27">
      <w:pPr>
        <w:pStyle w:val="Liststycke"/>
        <w:numPr>
          <w:ilvl w:val="0"/>
          <w:numId w:val="1"/>
        </w:numPr>
      </w:pPr>
      <w:r>
        <w:t>Hålet placeras aldrig närmare greenkanten än 3 meter</w:t>
      </w:r>
      <w:r w:rsidR="00D576BE">
        <w:t>, så nära placeras det bara i undantagsfall och max på 1 eller 2 av hålen under en dag</w:t>
      </w:r>
    </w:p>
    <w:p w14:paraId="62A2770B" w14:textId="69CCF810" w:rsidR="00BD6C27" w:rsidRDefault="000C6E83" w:rsidP="00BD6C27">
      <w:pPr>
        <w:pStyle w:val="Liststycke"/>
        <w:numPr>
          <w:ilvl w:val="0"/>
          <w:numId w:val="1"/>
        </w:numPr>
      </w:pPr>
      <w:r>
        <w:t>Y</w:t>
      </w:r>
      <w:r w:rsidR="00BD6C27">
        <w:t xml:space="preserve">tan runt hålet (cirkel med radien </w:t>
      </w:r>
      <w:r w:rsidR="00D576BE">
        <w:t>1</w:t>
      </w:r>
      <w:r>
        <w:t xml:space="preserve"> </w:t>
      </w:r>
      <w:r w:rsidR="00D576BE">
        <w:t>m</w:t>
      </w:r>
      <w:r>
        <w:t>eter</w:t>
      </w:r>
      <w:r w:rsidR="00BD6C27">
        <w:t xml:space="preserve"> där hålet utgör mitten) ska ha jämn lutning eller vara plan</w:t>
      </w:r>
    </w:p>
    <w:p w14:paraId="0DBDC03C" w14:textId="77556AAE" w:rsidR="00BD6C27" w:rsidRDefault="000C6E83" w:rsidP="00BD6C27">
      <w:pPr>
        <w:pStyle w:val="Liststycke"/>
        <w:numPr>
          <w:ilvl w:val="0"/>
          <w:numId w:val="1"/>
        </w:numPr>
      </w:pPr>
      <w:r>
        <w:t>Y</w:t>
      </w:r>
      <w:r w:rsidR="00BD6C27">
        <w:t>tan runt hålet ska vara fri från skador (nedslagsmärken eller andra slitningar)</w:t>
      </w:r>
    </w:p>
    <w:p w14:paraId="43846C1A" w14:textId="22EA927E" w:rsidR="00BD6C27" w:rsidRDefault="000C6E83" w:rsidP="00BD6C27">
      <w:pPr>
        <w:pStyle w:val="Liststycke"/>
        <w:numPr>
          <w:ilvl w:val="0"/>
          <w:numId w:val="1"/>
        </w:numPr>
      </w:pPr>
      <w:r>
        <w:t>G</w:t>
      </w:r>
      <w:r w:rsidR="00BD6C27">
        <w:t>reenen belastas jämnt</w:t>
      </w:r>
    </w:p>
    <w:p w14:paraId="08503A59" w14:textId="5474D376" w:rsidR="00BD6C27" w:rsidRDefault="00BD6C27" w:rsidP="00BD6C27">
      <w:proofErr w:type="spellStart"/>
      <w:r>
        <w:t>Håldjup</w:t>
      </w:r>
      <w:proofErr w:type="spellEnd"/>
      <w:r>
        <w:t>: koppen ska vara 2,5 cm under greenens yta.</w:t>
      </w:r>
      <w:r w:rsidR="00821FCD">
        <w:t xml:space="preserve"> Hålet ska skäras vertikalt och inte vinkelrät mot lutningen.</w:t>
      </w:r>
    </w:p>
    <w:p w14:paraId="532824F1" w14:textId="096635E0" w:rsidR="00BC01CE" w:rsidRDefault="00BD6C27" w:rsidP="00BC01CE">
      <w:pPr>
        <w:pStyle w:val="Rubrik3"/>
      </w:pPr>
      <w:r>
        <w:t>Placeringar av tee-markeringar</w:t>
      </w:r>
    </w:p>
    <w:p w14:paraId="7E4461E5" w14:textId="3EEBC64C" w:rsidR="00BC01CE" w:rsidRDefault="00BC01CE" w:rsidP="00BC01CE">
      <w:pPr>
        <w:pStyle w:val="Liststycke"/>
        <w:numPr>
          <w:ilvl w:val="0"/>
          <w:numId w:val="1"/>
        </w:numPr>
      </w:pPr>
      <w:r>
        <w:t>Placera tee</w:t>
      </w:r>
      <w:r w:rsidR="000C6E83">
        <w:t>-</w:t>
      </w:r>
      <w:r>
        <w:t xml:space="preserve">markeringarna där det är så plant som möjligt för såväl bollens läge som spelarens stans. </w:t>
      </w:r>
    </w:p>
    <w:p w14:paraId="7A579C7D" w14:textId="76233736" w:rsidR="00BC01CE" w:rsidRDefault="00BC01CE" w:rsidP="00BC01CE">
      <w:pPr>
        <w:pStyle w:val="Liststycke"/>
        <w:numPr>
          <w:ilvl w:val="0"/>
          <w:numId w:val="1"/>
        </w:numPr>
      </w:pPr>
      <w:r>
        <w:t>Ta ut avstånd mellan tee</w:t>
      </w:r>
      <w:r w:rsidR="000C6E83">
        <w:t>-</w:t>
      </w:r>
      <w:r>
        <w:t xml:space="preserve">markeringarna så att såväl höger- som vänsterspelare kan ta plan stans. Tänk på avståndet bakåt i svingen </w:t>
      </w:r>
    </w:p>
    <w:p w14:paraId="754D84F4" w14:textId="77777777" w:rsidR="00BC01CE" w:rsidRDefault="00BC01CE" w:rsidP="00BC01CE">
      <w:pPr>
        <w:pStyle w:val="Liststycke"/>
        <w:numPr>
          <w:ilvl w:val="0"/>
          <w:numId w:val="1"/>
        </w:numPr>
      </w:pPr>
      <w:r>
        <w:t>Rikta tee mitt i fairway</w:t>
      </w:r>
    </w:p>
    <w:p w14:paraId="2295E34F" w14:textId="207827E9" w:rsidR="00BC01CE" w:rsidRDefault="00BC01CE" w:rsidP="00BC01CE">
      <w:pPr>
        <w:pStyle w:val="Liststycke"/>
        <w:numPr>
          <w:ilvl w:val="0"/>
          <w:numId w:val="1"/>
        </w:numPr>
      </w:pPr>
      <w:r>
        <w:t xml:space="preserve">Observera att man kan variera längden på hålen men att banan inte får avvika mer än 100 meter per 18 hål för att den ska ha giltig banvärdering, något den måste ha för att en rond ska vara handicapgrundande. </w:t>
      </w:r>
    </w:p>
    <w:p w14:paraId="5C1297FB" w14:textId="77777777" w:rsidR="00BC01CE" w:rsidRDefault="00BC01CE" w:rsidP="00BC01CE">
      <w:pPr>
        <w:pStyle w:val="Liststycke"/>
        <w:numPr>
          <w:ilvl w:val="1"/>
          <w:numId w:val="1"/>
        </w:numPr>
      </w:pPr>
      <w:r>
        <w:t>På korta par 4- och 5-hål kan placeringen av tee skapa utmaning för spelare att nå green på ett respektive två slag</w:t>
      </w:r>
    </w:p>
    <w:p w14:paraId="4F2C35D3" w14:textId="77777777" w:rsidR="00821FCD" w:rsidRDefault="00BC01CE" w:rsidP="00BD6C27">
      <w:pPr>
        <w:pStyle w:val="Liststycke"/>
        <w:numPr>
          <w:ilvl w:val="1"/>
          <w:numId w:val="1"/>
        </w:numPr>
      </w:pPr>
      <w:r>
        <w:t xml:space="preserve">På par 3-hål kan placeringen av tee varieras mellan olika dagar så att samma hål spelas med olika klubbor för spelarna. </w:t>
      </w:r>
    </w:p>
    <w:p w14:paraId="54912D6C" w14:textId="7B1E2988" w:rsidR="00BD6C27" w:rsidRDefault="00BD6C27" w:rsidP="00821FCD">
      <w:pPr>
        <w:pStyle w:val="Liststycke"/>
        <w:numPr>
          <w:ilvl w:val="0"/>
          <w:numId w:val="1"/>
        </w:numPr>
      </w:pPr>
      <w:r>
        <w:t>Vi har inte brett mellan tee markeringarna då det ger ett ojämnt slitage och signalerar att det inte finns en eftertanke i hur hålet ska spelas den dagen.</w:t>
      </w:r>
    </w:p>
    <w:p w14:paraId="0AF15A8F" w14:textId="0614C956" w:rsidR="00BC01CE" w:rsidRDefault="00BC01CE" w:rsidP="00BC01CE">
      <w:pPr>
        <w:pStyle w:val="Rubrik3"/>
      </w:pPr>
      <w:r>
        <w:t xml:space="preserve">Bunker och bunkersand </w:t>
      </w:r>
    </w:p>
    <w:p w14:paraId="36DE8051" w14:textId="77777777" w:rsidR="00BC01CE" w:rsidRDefault="00BC01CE" w:rsidP="00BC01CE">
      <w:pPr>
        <w:pStyle w:val="Liststycke"/>
        <w:numPr>
          <w:ilvl w:val="0"/>
          <w:numId w:val="1"/>
        </w:numPr>
      </w:pPr>
      <w:r>
        <w:t xml:space="preserve">Kontrollera att bunkerkanterna är välskurna för att underlätta spel- och regelsituationer. </w:t>
      </w:r>
    </w:p>
    <w:p w14:paraId="08852BF8" w14:textId="03F9D9A5" w:rsidR="00821FCD" w:rsidRDefault="00BC01CE" w:rsidP="00BC01CE">
      <w:pPr>
        <w:pStyle w:val="Liststycke"/>
        <w:numPr>
          <w:ilvl w:val="0"/>
          <w:numId w:val="1"/>
        </w:numPr>
      </w:pPr>
      <w:r>
        <w:t>Hellre för lite än för mycket bunkersand</w:t>
      </w:r>
      <w:r w:rsidR="008529D6">
        <w:t xml:space="preserve">, dock med marginal till </w:t>
      </w:r>
      <w:proofErr w:type="spellStart"/>
      <w:r w:rsidR="008529D6">
        <w:t>gummibotten</w:t>
      </w:r>
      <w:proofErr w:type="spellEnd"/>
      <w:r w:rsidR="008529D6">
        <w:t>.</w:t>
      </w:r>
    </w:p>
    <w:p w14:paraId="727BCD0F" w14:textId="77777777" w:rsidR="00821FCD" w:rsidRDefault="00BC01CE" w:rsidP="00BC01CE">
      <w:pPr>
        <w:pStyle w:val="Liststycke"/>
        <w:numPr>
          <w:ilvl w:val="0"/>
          <w:numId w:val="1"/>
        </w:numPr>
      </w:pPr>
      <w:r>
        <w:t xml:space="preserve">2–3 cm lös sand sedan hårdare underlag. </w:t>
      </w:r>
    </w:p>
    <w:p w14:paraId="3B099067" w14:textId="19CAA247" w:rsidR="00821FCD" w:rsidRDefault="00BC01CE" w:rsidP="00BC01CE">
      <w:pPr>
        <w:pStyle w:val="Liststycke"/>
        <w:numPr>
          <w:ilvl w:val="0"/>
          <w:numId w:val="1"/>
        </w:numPr>
      </w:pPr>
      <w:r>
        <w:lastRenderedPageBreak/>
        <w:t xml:space="preserve">Nästan ingen lös sand i bunkerväggarna så att bollen inte pluggas i väggen utan stoppas och rullar ner till mer normalt bunkerläge. </w:t>
      </w:r>
    </w:p>
    <w:p w14:paraId="0DC0335F" w14:textId="5ADACE29" w:rsidR="006D3BFF" w:rsidRDefault="006D3BFF" w:rsidP="00BC01CE">
      <w:pPr>
        <w:pStyle w:val="Liststycke"/>
        <w:numPr>
          <w:ilvl w:val="0"/>
          <w:numId w:val="1"/>
        </w:numPr>
      </w:pPr>
      <w:r>
        <w:t xml:space="preserve">Extra fokus och påfyllning av de greenbunkrar som är mest välbesökta. Det handlar om ett </w:t>
      </w:r>
      <w:r w:rsidR="008529D6">
        <w:t xml:space="preserve">10-tal </w:t>
      </w:r>
      <w:r w:rsidR="000C6E83">
        <w:t xml:space="preserve">bunkrar </w:t>
      </w:r>
      <w:r w:rsidR="008529D6">
        <w:t>per bana som skall definieras i skötselplanen.</w:t>
      </w:r>
    </w:p>
    <w:p w14:paraId="64C8CAB1" w14:textId="5F16C728" w:rsidR="00BC01CE" w:rsidRDefault="00821FCD" w:rsidP="00BC01CE">
      <w:pPr>
        <w:pStyle w:val="Liststycke"/>
        <w:numPr>
          <w:ilvl w:val="0"/>
          <w:numId w:val="1"/>
        </w:numPr>
      </w:pPr>
      <w:r>
        <w:t>Bunkrarna är krattade och jämna för att ge så rättvisa lägen som möjligt</w:t>
      </w:r>
    </w:p>
    <w:p w14:paraId="6BED5561" w14:textId="77777777" w:rsidR="00BC01CE" w:rsidRPr="005D5A6A" w:rsidRDefault="00BC01CE" w:rsidP="00BD6C27"/>
    <w:p w14:paraId="60887674" w14:textId="77777777" w:rsidR="00BD6C27" w:rsidRPr="00EA7DCF" w:rsidRDefault="00BD6C27" w:rsidP="00BD6C27">
      <w:pPr>
        <w:pStyle w:val="Rubrik3"/>
      </w:pPr>
      <w:r w:rsidRPr="00EA7DCF">
        <w:t>Markering av banan</w:t>
      </w:r>
    </w:p>
    <w:p w14:paraId="1305C27D" w14:textId="77777777" w:rsidR="008C6500" w:rsidRDefault="008C6500" w:rsidP="008C6500">
      <w:r>
        <w:t>Banans markeringar (hinder, droppzoner, gränser etc.) beslutas om av regel- &amp; handicapkommittén och när det är relevant i samråd med tävlingskommittén. </w:t>
      </w:r>
    </w:p>
    <w:p w14:paraId="78D1C0F9" w14:textId="77777777" w:rsidR="008C6500" w:rsidRDefault="008C6500" w:rsidP="008C6500">
      <w:r>
        <w:t>Vi noterar speciellt att:</w:t>
      </w:r>
    </w:p>
    <w:p w14:paraId="4ED190C8" w14:textId="77777777" w:rsidR="008C6500" w:rsidRDefault="008C6500" w:rsidP="008C6500">
      <w:pPr>
        <w:pStyle w:val="Liststycke"/>
        <w:numPr>
          <w:ilvl w:val="0"/>
          <w:numId w:val="2"/>
        </w:numPr>
      </w:pPr>
      <w:r>
        <w:t>Pliktområden kan användas för att snabba på spel vid skogar och ruffar där bollen är mycket svår att hitta, dock vill vi genom olika typer av skötselåtgärder undvika att göra ruffar till pliktområden.</w:t>
      </w:r>
    </w:p>
    <w:p w14:paraId="72FB302D" w14:textId="6123F7BE" w:rsidR="008C6500" w:rsidRDefault="008C6500" w:rsidP="008C6500">
      <w:pPr>
        <w:pStyle w:val="Liststycke"/>
        <w:numPr>
          <w:ilvl w:val="0"/>
          <w:numId w:val="2"/>
        </w:numPr>
      </w:pPr>
      <w:r>
        <w:t>Droppzoner på hål med ”</w:t>
      </w:r>
      <w:proofErr w:type="spellStart"/>
      <w:r>
        <w:t>forced</w:t>
      </w:r>
      <w:proofErr w:type="spellEnd"/>
      <w:r>
        <w:t xml:space="preserve"> </w:t>
      </w:r>
      <w:proofErr w:type="spellStart"/>
      <w:r>
        <w:t>carry</w:t>
      </w:r>
      <w:proofErr w:type="spellEnd"/>
      <w:r>
        <w:t>” placeras på en enkel plats att spela vidare från. Droppzonen klipps kort och sköts med omsorg. Syftet är att alla spelare ska ha en god möjlighet att få ett resultat på hålet.  </w:t>
      </w:r>
    </w:p>
    <w:p w14:paraId="2734A23D" w14:textId="77777777" w:rsidR="008C6500" w:rsidRPr="00C05D88" w:rsidRDefault="008C6500" w:rsidP="00BD6C27"/>
    <w:p w14:paraId="6DE9B972" w14:textId="77777777" w:rsidR="00BD6C27" w:rsidRDefault="00BD6C27" w:rsidP="00BD6C27">
      <w:pPr>
        <w:pStyle w:val="Rubrik2"/>
      </w:pPr>
      <w:r>
        <w:t>Uppsättning av banan på klubbtävlingar</w:t>
      </w:r>
    </w:p>
    <w:p w14:paraId="3A7C350A" w14:textId="1C02BA3A" w:rsidR="00BD6C27" w:rsidRDefault="00BD6C27" w:rsidP="00BD6C27">
      <w:r>
        <w:t xml:space="preserve">Vid tävlingar beslutar tävlingsledningen om uppsättningen av banan, om inget annat meddelas följs riktlinjerna i kapitel ”Uppsättning av banan vanliga dagar” ovan. I vissa fall t ex under KM kan banan prepareras i god tid innan så att t ex snabbheten på greenerna växlas upp under KM veckan. </w:t>
      </w:r>
      <w:r w:rsidR="003252A1">
        <w:t>Hur detta hanteras beslutas av tävlingskommitt</w:t>
      </w:r>
      <w:r w:rsidR="000C6E83">
        <w:t>é</w:t>
      </w:r>
      <w:r w:rsidR="003252A1">
        <w:t>n.</w:t>
      </w:r>
    </w:p>
    <w:p w14:paraId="4A0B94C7" w14:textId="0748B946" w:rsidR="00BD6C27" w:rsidRDefault="00BD6C27" w:rsidP="00BD6C27">
      <w:r>
        <w:t xml:space="preserve">Tävlingskommittén presenterar årligen sin tävlingskalender och sina förväntningar på banan för </w:t>
      </w:r>
      <w:proofErr w:type="spellStart"/>
      <w:r>
        <w:t>banchefen</w:t>
      </w:r>
      <w:proofErr w:type="spellEnd"/>
      <w:r>
        <w:t xml:space="preserve"> och styrelsen.</w:t>
      </w:r>
    </w:p>
    <w:p w14:paraId="0BF8556D" w14:textId="77777777" w:rsidR="00821FCD" w:rsidRDefault="00821FCD" w:rsidP="00BD6C27"/>
    <w:p w14:paraId="39576F75" w14:textId="77777777" w:rsidR="00BD6C27" w:rsidRDefault="00BD6C27" w:rsidP="00BD6C27">
      <w:pPr>
        <w:pStyle w:val="Rubrik2"/>
      </w:pPr>
      <w:r>
        <w:t>Uppsättning av banan vid exceptionella händelser</w:t>
      </w:r>
    </w:p>
    <w:p w14:paraId="6A5BBB2F" w14:textId="77777777" w:rsidR="00BD6C27" w:rsidRDefault="00BD6C27" w:rsidP="00BD6C27">
      <w:r>
        <w:t>Styrelsen tar beslut om eventuella exceptionella händelser som avviker från ovan.</w:t>
      </w:r>
    </w:p>
    <w:p w14:paraId="5022C211" w14:textId="6D983EB1" w:rsidR="00BD6C27" w:rsidRDefault="00BD6C27" w:rsidP="00740ACC"/>
    <w:p w14:paraId="04AA058A" w14:textId="09A32EB7" w:rsidR="003252A1" w:rsidRDefault="003252A1" w:rsidP="00740ACC"/>
    <w:p w14:paraId="4B6AF30B" w14:textId="2FAEFD5E" w:rsidR="003252A1" w:rsidRDefault="003252A1" w:rsidP="003252A1">
      <w:r>
        <w:t xml:space="preserve">Styrelsen i Ålands </w:t>
      </w:r>
      <w:r w:rsidR="000C6E83">
        <w:t>G</w:t>
      </w:r>
      <w:r>
        <w:t>olfklubb</w:t>
      </w:r>
    </w:p>
    <w:p w14:paraId="60FACE1A" w14:textId="0FC536A5" w:rsidR="003252A1" w:rsidRDefault="007026B6" w:rsidP="003252A1">
      <w:r>
        <w:t>Senast reviderat den 4.7.2022</w:t>
      </w:r>
      <w:bookmarkStart w:id="0" w:name="_GoBack"/>
      <w:bookmarkEnd w:id="0"/>
    </w:p>
    <w:sectPr w:rsidR="003252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93E1F"/>
    <w:multiLevelType w:val="hybridMultilevel"/>
    <w:tmpl w:val="B270E49A"/>
    <w:lvl w:ilvl="0" w:tplc="3962CD08">
      <w:numFmt w:val="bullet"/>
      <w:lvlText w:val="-"/>
      <w:lvlJc w:val="left"/>
      <w:pPr>
        <w:ind w:left="720" w:hanging="360"/>
      </w:pPr>
      <w:rPr>
        <w:rFonts w:ascii="Calibri" w:eastAsiaTheme="minorHAns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15:restartNumberingAfterBreak="0">
    <w:nsid w:val="4B4727F6"/>
    <w:multiLevelType w:val="hybridMultilevel"/>
    <w:tmpl w:val="6316D6DC"/>
    <w:lvl w:ilvl="0" w:tplc="3962CD08">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D1"/>
    <w:rsid w:val="000015EA"/>
    <w:rsid w:val="00035354"/>
    <w:rsid w:val="00036E46"/>
    <w:rsid w:val="00072FD5"/>
    <w:rsid w:val="000865FB"/>
    <w:rsid w:val="000A1BD2"/>
    <w:rsid w:val="000C6E83"/>
    <w:rsid w:val="000F11E0"/>
    <w:rsid w:val="001B43D3"/>
    <w:rsid w:val="001F2424"/>
    <w:rsid w:val="0028446B"/>
    <w:rsid w:val="002B4DE4"/>
    <w:rsid w:val="003252A1"/>
    <w:rsid w:val="003430E5"/>
    <w:rsid w:val="0034364F"/>
    <w:rsid w:val="003470F1"/>
    <w:rsid w:val="00385E95"/>
    <w:rsid w:val="003F24C0"/>
    <w:rsid w:val="004022B1"/>
    <w:rsid w:val="00494A84"/>
    <w:rsid w:val="004C3CFA"/>
    <w:rsid w:val="004F64D0"/>
    <w:rsid w:val="005039CF"/>
    <w:rsid w:val="0050499E"/>
    <w:rsid w:val="0053603C"/>
    <w:rsid w:val="00550550"/>
    <w:rsid w:val="005511B0"/>
    <w:rsid w:val="005C7DBB"/>
    <w:rsid w:val="005D5A6A"/>
    <w:rsid w:val="005F0F58"/>
    <w:rsid w:val="005F500B"/>
    <w:rsid w:val="00607107"/>
    <w:rsid w:val="00611503"/>
    <w:rsid w:val="00620D9B"/>
    <w:rsid w:val="0062459F"/>
    <w:rsid w:val="00646841"/>
    <w:rsid w:val="006808A5"/>
    <w:rsid w:val="006C4C49"/>
    <w:rsid w:val="006D3BFF"/>
    <w:rsid w:val="006E7F46"/>
    <w:rsid w:val="007026B6"/>
    <w:rsid w:val="00732819"/>
    <w:rsid w:val="00740ACC"/>
    <w:rsid w:val="00754495"/>
    <w:rsid w:val="007933A2"/>
    <w:rsid w:val="007936EE"/>
    <w:rsid w:val="007A7D2F"/>
    <w:rsid w:val="00821FCD"/>
    <w:rsid w:val="008529D6"/>
    <w:rsid w:val="00876077"/>
    <w:rsid w:val="0089143B"/>
    <w:rsid w:val="008B10EB"/>
    <w:rsid w:val="008C6500"/>
    <w:rsid w:val="008D582F"/>
    <w:rsid w:val="008D5F1C"/>
    <w:rsid w:val="008E3422"/>
    <w:rsid w:val="008F0D6C"/>
    <w:rsid w:val="00935AC8"/>
    <w:rsid w:val="00957583"/>
    <w:rsid w:val="00983835"/>
    <w:rsid w:val="00987A7E"/>
    <w:rsid w:val="009E1D75"/>
    <w:rsid w:val="00A02450"/>
    <w:rsid w:val="00A147DF"/>
    <w:rsid w:val="00AB7222"/>
    <w:rsid w:val="00AE02B6"/>
    <w:rsid w:val="00AF015E"/>
    <w:rsid w:val="00B30BB9"/>
    <w:rsid w:val="00B42B4C"/>
    <w:rsid w:val="00B445A3"/>
    <w:rsid w:val="00B611DF"/>
    <w:rsid w:val="00B620F5"/>
    <w:rsid w:val="00BC01CE"/>
    <w:rsid w:val="00BD3ACF"/>
    <w:rsid w:val="00BD6C27"/>
    <w:rsid w:val="00BE13D1"/>
    <w:rsid w:val="00BE1838"/>
    <w:rsid w:val="00BE3DF8"/>
    <w:rsid w:val="00C05D88"/>
    <w:rsid w:val="00C634BD"/>
    <w:rsid w:val="00CD7663"/>
    <w:rsid w:val="00D576BE"/>
    <w:rsid w:val="00D927A4"/>
    <w:rsid w:val="00DA2B69"/>
    <w:rsid w:val="00DC09AE"/>
    <w:rsid w:val="00E60728"/>
    <w:rsid w:val="00E86FE8"/>
    <w:rsid w:val="00EA7DCF"/>
    <w:rsid w:val="00F17F05"/>
    <w:rsid w:val="00F67BD5"/>
    <w:rsid w:val="00F732C5"/>
    <w:rsid w:val="00F7550E"/>
    <w:rsid w:val="00FC7BAD"/>
    <w:rsid w:val="00FF46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36E76"/>
  <w15:chartTrackingRefBased/>
  <w15:docId w15:val="{55F51ADC-93F7-457F-A3F8-D1808F41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844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FC7B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6071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20D9B"/>
    <w:pPr>
      <w:ind w:left="720"/>
      <w:contextualSpacing/>
    </w:pPr>
  </w:style>
  <w:style w:type="character" w:customStyle="1" w:styleId="Rubrik1Char">
    <w:name w:val="Rubrik 1 Char"/>
    <w:basedOn w:val="Standardstycketeckensnitt"/>
    <w:link w:val="Rubrik1"/>
    <w:uiPriority w:val="9"/>
    <w:rsid w:val="0028446B"/>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FC7BAD"/>
    <w:rPr>
      <w:rFonts w:asciiTheme="majorHAnsi" w:eastAsiaTheme="majorEastAsia" w:hAnsiTheme="majorHAnsi" w:cstheme="majorBidi"/>
      <w:color w:val="2F5496" w:themeColor="accent1" w:themeShade="BF"/>
      <w:sz w:val="26"/>
      <w:szCs w:val="26"/>
    </w:rPr>
  </w:style>
  <w:style w:type="paragraph" w:styleId="Starktcitat">
    <w:name w:val="Intense Quote"/>
    <w:basedOn w:val="Normal"/>
    <w:next w:val="Normal"/>
    <w:link w:val="StarktcitatChar"/>
    <w:uiPriority w:val="30"/>
    <w:qFormat/>
    <w:rsid w:val="00FF46D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arktcitatChar">
    <w:name w:val="Starkt citat Char"/>
    <w:basedOn w:val="Standardstycketeckensnitt"/>
    <w:link w:val="Starktcitat"/>
    <w:uiPriority w:val="30"/>
    <w:rsid w:val="00FF46D0"/>
    <w:rPr>
      <w:i/>
      <w:iCs/>
      <w:color w:val="4472C4" w:themeColor="accent1"/>
    </w:rPr>
  </w:style>
  <w:style w:type="character" w:styleId="Starkreferens">
    <w:name w:val="Intense Reference"/>
    <w:basedOn w:val="Standardstycketeckensnitt"/>
    <w:uiPriority w:val="32"/>
    <w:qFormat/>
    <w:rsid w:val="00FF46D0"/>
    <w:rPr>
      <w:b/>
      <w:bCs/>
      <w:smallCaps/>
      <w:color w:val="4472C4" w:themeColor="accent1"/>
      <w:spacing w:val="5"/>
    </w:rPr>
  </w:style>
  <w:style w:type="character" w:customStyle="1" w:styleId="Rubrik3Char">
    <w:name w:val="Rubrik 3 Char"/>
    <w:basedOn w:val="Standardstycketeckensnitt"/>
    <w:link w:val="Rubrik3"/>
    <w:uiPriority w:val="9"/>
    <w:rsid w:val="00607107"/>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8E3422"/>
    <w:pPr>
      <w:spacing w:after="0" w:line="240" w:lineRule="auto"/>
    </w:pPr>
  </w:style>
  <w:style w:type="paragraph" w:styleId="Ballongtext">
    <w:name w:val="Balloon Text"/>
    <w:basedOn w:val="Normal"/>
    <w:link w:val="BallongtextChar"/>
    <w:uiPriority w:val="99"/>
    <w:semiHidden/>
    <w:unhideWhenUsed/>
    <w:rsid w:val="000C6E8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C6E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742875">
      <w:bodyDiv w:val="1"/>
      <w:marLeft w:val="0"/>
      <w:marRight w:val="0"/>
      <w:marTop w:val="0"/>
      <w:marBottom w:val="0"/>
      <w:divBdr>
        <w:top w:val="none" w:sz="0" w:space="0" w:color="auto"/>
        <w:left w:val="none" w:sz="0" w:space="0" w:color="auto"/>
        <w:bottom w:val="none" w:sz="0" w:space="0" w:color="auto"/>
        <w:right w:val="none" w:sz="0" w:space="0" w:color="auto"/>
      </w:divBdr>
    </w:div>
    <w:div w:id="19889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1511</Words>
  <Characters>8011</Characters>
  <Application>Microsoft Office Word</Application>
  <DocSecurity>0</DocSecurity>
  <Lines>66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Isaksson</dc:creator>
  <cp:keywords/>
  <dc:description/>
  <cp:lastModifiedBy>Björn Wennström</cp:lastModifiedBy>
  <cp:revision>3</cp:revision>
  <dcterms:created xsi:type="dcterms:W3CDTF">2022-04-07T10:13:00Z</dcterms:created>
  <dcterms:modified xsi:type="dcterms:W3CDTF">2022-06-28T11:07:00Z</dcterms:modified>
</cp:coreProperties>
</file>